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2" w:rsidRDefault="003C5BC2" w:rsidP="00024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EE0918">
        <w:rPr>
          <w:rFonts w:ascii="Times New Roman" w:hAnsi="Times New Roman" w:cs="Times New Roman"/>
          <w:sz w:val="28"/>
          <w:szCs w:val="28"/>
        </w:rPr>
        <w:t xml:space="preserve">Прокуратура Кемского района </w:t>
      </w:r>
      <w:r>
        <w:rPr>
          <w:rFonts w:ascii="Times New Roman" w:hAnsi="Times New Roman" w:cs="Times New Roman"/>
          <w:sz w:val="28"/>
          <w:szCs w:val="28"/>
        </w:rPr>
        <w:t>разъясняет нормы законодательства об основаниях задержания и содержания граждан в специальных помещениях дежурных частей для задержанных территориальных органов МВД России (далее по тексту – СПЗ)</w:t>
      </w:r>
      <w:r w:rsidRPr="00EE09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C5BC2" w:rsidRPr="00E765D6" w:rsidRDefault="003C5BC2" w:rsidP="00024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E765D6">
        <w:rPr>
          <w:rFonts w:ascii="Times New Roman" w:hAnsi="Times New Roman" w:cs="Times New Roman"/>
          <w:sz w:val="28"/>
          <w:szCs w:val="28"/>
          <w:lang w:eastAsia="en-US"/>
        </w:rPr>
        <w:t xml:space="preserve">Права и обязанности как лиц задержанных и помещенных в СПЗ, так и сотрудников правоохранительных органов предусмотрены </w:t>
      </w:r>
      <w:r w:rsidRPr="00E765D6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№ 3-ФЗ «О полиции» (далее по тексту – ФЗ «О полиции»), Кодексом Российской Федерации об административных правонарушениях» от 30.12.2001 № 195-ФЗ (далее по тексту – КоАП РФ) и «Наставлением о порядке исполнения обязанностей и реализации прав полиции в дежурной части территориального органа МВД России после доставления граждан» утвержденного приказом министра внутренних дел Российской Федерации от 30.04.2012 № 389 </w:t>
      </w:r>
      <w:r>
        <w:rPr>
          <w:rFonts w:ascii="Times New Roman" w:hAnsi="Times New Roman" w:cs="Times New Roman"/>
          <w:sz w:val="28"/>
          <w:szCs w:val="28"/>
        </w:rPr>
        <w:t>(далее по тексту – Приказ №389).</w:t>
      </w:r>
    </w:p>
    <w:p w:rsidR="003C5BC2" w:rsidRPr="004A00D9" w:rsidRDefault="003C5BC2" w:rsidP="0002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D9">
        <w:rPr>
          <w:rFonts w:ascii="Times New Roman" w:hAnsi="Times New Roman" w:cs="Times New Roman"/>
          <w:sz w:val="28"/>
          <w:szCs w:val="28"/>
          <w:lang w:eastAsia="en-US"/>
        </w:rPr>
        <w:t>Так, лица</w:t>
      </w:r>
      <w:r w:rsidRPr="004A00D9">
        <w:rPr>
          <w:rFonts w:ascii="Times New Roman" w:hAnsi="Times New Roman" w:cs="Times New Roman"/>
          <w:sz w:val="28"/>
          <w:szCs w:val="28"/>
        </w:rPr>
        <w:t xml:space="preserve"> право на задержание которых имеется у полиции указаны в ч.2 ст. 14 ФЗ «О полиции», в т.ч. в пункте 5 указаны лица, в отношении которых ведется производство по делам об административных правонарушениях, - по основаниям, в порядке и на срок, которые предусмотрены законодательством об административных правонарушениях</w:t>
      </w:r>
    </w:p>
    <w:p w:rsidR="003C5BC2" w:rsidRPr="004A00D9" w:rsidRDefault="003C5BC2" w:rsidP="0002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D9">
        <w:rPr>
          <w:rFonts w:ascii="Times New Roman" w:hAnsi="Times New Roman" w:cs="Times New Roman"/>
          <w:sz w:val="28"/>
          <w:szCs w:val="28"/>
        </w:rPr>
        <w:t>В соответствии со ст. 27.3 КоАП РФ 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3C5BC2" w:rsidRPr="004A00D9" w:rsidRDefault="003C5BC2" w:rsidP="0002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D9">
        <w:rPr>
          <w:rFonts w:ascii="Times New Roman" w:hAnsi="Times New Roman" w:cs="Times New Roman"/>
          <w:sz w:val="28"/>
          <w:szCs w:val="28"/>
        </w:rPr>
        <w:t>По просьбе задержанного лица о месте его нахождения в кратчайший срок уведомляются родственники, администрация по месту его работы (учебы), а также защитник, 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3C5BC2" w:rsidRPr="004A00D9" w:rsidRDefault="003C5BC2" w:rsidP="0002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D9">
        <w:rPr>
          <w:rFonts w:ascii="Times New Roman" w:hAnsi="Times New Roman" w:cs="Times New Roman"/>
          <w:sz w:val="28"/>
          <w:szCs w:val="28"/>
        </w:rPr>
        <w:t>Задержанному лицу разъясняются его права и обязанности, предусмотренные КоАП РФ, о чем делается соответствующая запись в протоколе об административном задержании, который в соответствии со ст. 27.4 КоАП РФ составляется при административном задержании.</w:t>
      </w:r>
    </w:p>
    <w:p w:rsidR="003C5BC2" w:rsidRPr="004A00D9" w:rsidRDefault="003C5BC2" w:rsidP="0002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D9">
        <w:rPr>
          <w:rFonts w:ascii="Times New Roman" w:hAnsi="Times New Roman" w:cs="Times New Roman"/>
          <w:sz w:val="28"/>
          <w:szCs w:val="28"/>
        </w:rPr>
        <w:t>В протоколе об административном задержании указываются дата и место его составления, должность, фамилия и инициалы лица, составившего протокол, сведения о задержанном лице, время, место и мотивы задержания, а также он подписывается должностным лицом, его составившим, и задержанным лицом. В случае, если задержанное лицо отказывается подписать протокол, в протоколе об административном задержании делается соответствующая запись. Копия протокола об административном задержании вручается задержанному лицу по его просьбе</w:t>
      </w:r>
      <w:r w:rsidRPr="00A40FDE">
        <w:rPr>
          <w:rFonts w:ascii="Times New Roman" w:hAnsi="Times New Roman" w:cs="Times New Roman"/>
          <w:sz w:val="28"/>
          <w:szCs w:val="28"/>
        </w:rPr>
        <w:t>.</w:t>
      </w:r>
    </w:p>
    <w:p w:rsidR="003C5BC2" w:rsidRPr="00A40FDE" w:rsidRDefault="003C5BC2" w:rsidP="0002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DE">
        <w:rPr>
          <w:rFonts w:ascii="Times New Roman" w:hAnsi="Times New Roman" w:cs="Times New Roman"/>
          <w:sz w:val="28"/>
          <w:szCs w:val="28"/>
        </w:rPr>
        <w:t>Сроки административного задержания предусмотрены ст. 27.5 КоАП РФ, согласно которой срок не должен превышать три часа, за исключением случаев, когда:</w:t>
      </w:r>
    </w:p>
    <w:p w:rsidR="003C5BC2" w:rsidRPr="00A40FDE" w:rsidRDefault="003C5BC2" w:rsidP="0002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DE">
        <w:rPr>
          <w:rFonts w:ascii="Times New Roman" w:hAnsi="Times New Roman" w:cs="Times New Roman"/>
          <w:sz w:val="28"/>
          <w:szCs w:val="28"/>
        </w:rPr>
        <w:t>- л</w:t>
      </w:r>
      <w:r w:rsidRPr="004A00D9">
        <w:rPr>
          <w:rFonts w:ascii="Times New Roman" w:hAnsi="Times New Roman" w:cs="Times New Roman"/>
          <w:sz w:val="28"/>
          <w:szCs w:val="28"/>
        </w:rPr>
        <w:t xml:space="preserve">ицо, в отношении которого ведется производство по делу об административном правонарушении, посягающем на установленный режим Государственной границы </w:t>
      </w:r>
      <w:r w:rsidRPr="00A40FDE">
        <w:rPr>
          <w:rFonts w:ascii="Times New Roman" w:hAnsi="Times New Roman" w:cs="Times New Roman"/>
          <w:sz w:val="28"/>
          <w:szCs w:val="28"/>
        </w:rPr>
        <w:t>РФ</w:t>
      </w:r>
      <w:r w:rsidRPr="004A00D9">
        <w:rPr>
          <w:rFonts w:ascii="Times New Roman" w:hAnsi="Times New Roman" w:cs="Times New Roman"/>
          <w:sz w:val="28"/>
          <w:szCs w:val="28"/>
        </w:rPr>
        <w:t xml:space="preserve"> и порядок пребывания на территории Российской Федерации, об административном правонарушении, совершенном во внутренних морских водах, в территориальном море, на континентальном шельфе, в исключительной экономической зоне </w:t>
      </w:r>
      <w:r w:rsidRPr="00A40FDE">
        <w:rPr>
          <w:rFonts w:ascii="Times New Roman" w:hAnsi="Times New Roman" w:cs="Times New Roman"/>
          <w:sz w:val="28"/>
          <w:szCs w:val="28"/>
        </w:rPr>
        <w:t>РФ</w:t>
      </w:r>
      <w:r w:rsidRPr="004A00D9">
        <w:rPr>
          <w:rFonts w:ascii="Times New Roman" w:hAnsi="Times New Roman" w:cs="Times New Roman"/>
          <w:sz w:val="28"/>
          <w:szCs w:val="28"/>
        </w:rPr>
        <w:t>, или о нарушении таможенных правил,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</w:t>
      </w:r>
      <w:r w:rsidRPr="00A40FDE">
        <w:rPr>
          <w:rFonts w:ascii="Times New Roman" w:hAnsi="Times New Roman" w:cs="Times New Roman"/>
          <w:sz w:val="28"/>
          <w:szCs w:val="28"/>
        </w:rPr>
        <w:t>жанию на срок не более 48 часов;</w:t>
      </w:r>
    </w:p>
    <w:p w:rsidR="003C5BC2" w:rsidRPr="004A00D9" w:rsidRDefault="003C5BC2" w:rsidP="00024EAB">
      <w:pPr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bookmarkStart w:id="0" w:name="p12899"/>
      <w:bookmarkEnd w:id="0"/>
      <w:r w:rsidRPr="00A40FDE">
        <w:rPr>
          <w:rFonts w:ascii="Times New Roman" w:hAnsi="Times New Roman" w:cs="Times New Roman"/>
          <w:sz w:val="28"/>
          <w:szCs w:val="28"/>
        </w:rPr>
        <w:t>- л</w:t>
      </w:r>
      <w:r w:rsidRPr="004A00D9">
        <w:rPr>
          <w:rFonts w:ascii="Times New Roman" w:hAnsi="Times New Roman" w:cs="Times New Roman"/>
          <w:sz w:val="28"/>
          <w:szCs w:val="28"/>
        </w:rPr>
        <w:t xml:space="preserve">ицо, в отношении которого ведется производство по делу об административном правонарушении, влекущем в качестве одной из мер административного наказания административный арест или административное выдворение за пределы </w:t>
      </w:r>
      <w:r w:rsidRPr="00A40FDE">
        <w:rPr>
          <w:rFonts w:ascii="Times New Roman" w:hAnsi="Times New Roman" w:cs="Times New Roman"/>
          <w:sz w:val="28"/>
          <w:szCs w:val="28"/>
        </w:rPr>
        <w:t>РФ</w:t>
      </w:r>
      <w:r w:rsidRPr="004A00D9">
        <w:rPr>
          <w:rFonts w:ascii="Times New Roman" w:hAnsi="Times New Roman" w:cs="Times New Roman"/>
          <w:sz w:val="28"/>
          <w:szCs w:val="28"/>
        </w:rPr>
        <w:t>, может быть подвергнуто административному задержанию на срок не более 48 часов.</w:t>
      </w:r>
    </w:p>
    <w:p w:rsidR="003C5BC2" w:rsidRPr="004A00D9" w:rsidRDefault="003C5BC2" w:rsidP="00024EAB">
      <w:pPr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4A00D9">
        <w:rPr>
          <w:rFonts w:ascii="Times New Roman" w:hAnsi="Times New Roman" w:cs="Times New Roman"/>
          <w:sz w:val="28"/>
          <w:szCs w:val="28"/>
        </w:rPr>
        <w:t>Срок административного задержания лица исчисляется с момента его доставления</w:t>
      </w:r>
      <w:r w:rsidRPr="00A40FDE">
        <w:rPr>
          <w:rFonts w:ascii="Times New Roman" w:hAnsi="Times New Roman" w:cs="Times New Roman"/>
          <w:sz w:val="28"/>
          <w:szCs w:val="28"/>
        </w:rPr>
        <w:t xml:space="preserve"> (принудительное препровождение физического лица,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обязательным)</w:t>
      </w:r>
      <w:r w:rsidRPr="004A00D9">
        <w:rPr>
          <w:rFonts w:ascii="Times New Roman" w:hAnsi="Times New Roman" w:cs="Times New Roman"/>
          <w:sz w:val="28"/>
          <w:szCs w:val="28"/>
        </w:rPr>
        <w:t xml:space="preserve">. </w:t>
      </w:r>
      <w:r w:rsidRPr="00A40FDE">
        <w:rPr>
          <w:rFonts w:ascii="Times New Roman" w:hAnsi="Times New Roman" w:cs="Times New Roman"/>
          <w:sz w:val="28"/>
          <w:szCs w:val="28"/>
        </w:rPr>
        <w:t xml:space="preserve">В случае нахождения лица </w:t>
      </w:r>
      <w:r w:rsidRPr="004A00D9">
        <w:rPr>
          <w:rFonts w:ascii="Times New Roman" w:hAnsi="Times New Roman" w:cs="Times New Roman"/>
          <w:sz w:val="28"/>
          <w:szCs w:val="28"/>
        </w:rPr>
        <w:t xml:space="preserve">в состоянии опьянения, </w:t>
      </w:r>
      <w:r w:rsidRPr="00A40FDE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4A00D9">
        <w:rPr>
          <w:rFonts w:ascii="Times New Roman" w:hAnsi="Times New Roman" w:cs="Times New Roman"/>
          <w:sz w:val="28"/>
          <w:szCs w:val="28"/>
        </w:rPr>
        <w:t>исчисляется с момента его вытрезвления. При этом общий срок времени вытрезвления лица, находящегося в состоянии опьянения, с момента его доставления и административного задержания не может превышать 48 часов.</w:t>
      </w:r>
    </w:p>
    <w:p w:rsidR="003C5BC2" w:rsidRPr="00024EAB" w:rsidRDefault="003C5BC2" w:rsidP="00024EAB">
      <w:pPr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024EA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№4 Приказа №389 задержанные лица могут иметь при себе, хранить, </w:t>
      </w:r>
      <w:r w:rsidRPr="00024EAB">
        <w:rPr>
          <w:rFonts w:ascii="Times New Roman" w:hAnsi="Times New Roman" w:cs="Times New Roman"/>
          <w:sz w:val="28"/>
          <w:szCs w:val="28"/>
          <w:u w:val="single"/>
        </w:rPr>
        <w:t>получать в передачах</w:t>
      </w:r>
      <w:r w:rsidRPr="00024EAB">
        <w:rPr>
          <w:rFonts w:ascii="Times New Roman" w:hAnsi="Times New Roman" w:cs="Times New Roman"/>
          <w:sz w:val="28"/>
          <w:szCs w:val="28"/>
        </w:rPr>
        <w:t>: продукты питания, кроме требующих тепловой обработки, скоропортящихся с истекшим сроком хранения, алкогольной продукции, одежду (без поясных ремней, поясов, шнурков, подтяжек, галстуков и шарфов), головной убор, обувь (без шнурков и металлических набоек) - по сезону в одном комплекте, нательное белье - по сезону в одном комплекте, носки, платки носовые, предметы личной гигиены и туалетные принадлежности, в том числе туалетное мыло, туалетная бумага, зубная щетка, зубная паста, пластмассовые футляры для мыла и зубной щетки, кремы, расческа, постельное белье в одном комплекте (две простыни и наволочка), полотенце, столовые предметы (комплект пропиленовой посуды).</w:t>
      </w:r>
    </w:p>
    <w:p w:rsidR="003C5BC2" w:rsidRPr="00024EAB" w:rsidRDefault="003C5BC2" w:rsidP="00024EAB">
      <w:pPr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024EAB">
        <w:rPr>
          <w:rFonts w:ascii="Times New Roman" w:hAnsi="Times New Roman" w:cs="Times New Roman"/>
          <w:sz w:val="28"/>
          <w:szCs w:val="28"/>
        </w:rPr>
        <w:t>Для хранения указанных предметов в одном из помещений дежурной части оборудуются шкафы или полки-ячейки.</w:t>
      </w:r>
    </w:p>
    <w:p w:rsidR="003C5BC2" w:rsidRPr="00B223E1" w:rsidRDefault="003C5BC2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23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5BC2" w:rsidRPr="00B223E1" w:rsidSect="00FB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3B"/>
    <w:rsid w:val="000156D4"/>
    <w:rsid w:val="00024EAB"/>
    <w:rsid w:val="00256298"/>
    <w:rsid w:val="002C0E81"/>
    <w:rsid w:val="00385804"/>
    <w:rsid w:val="003B1D46"/>
    <w:rsid w:val="003C5BC2"/>
    <w:rsid w:val="004A00D9"/>
    <w:rsid w:val="00516947"/>
    <w:rsid w:val="005C5590"/>
    <w:rsid w:val="00710BF7"/>
    <w:rsid w:val="007C4036"/>
    <w:rsid w:val="007D3B7B"/>
    <w:rsid w:val="007D5CD4"/>
    <w:rsid w:val="00903A63"/>
    <w:rsid w:val="0097580E"/>
    <w:rsid w:val="009A6B3B"/>
    <w:rsid w:val="009A7CB1"/>
    <w:rsid w:val="00A40FDE"/>
    <w:rsid w:val="00B223E1"/>
    <w:rsid w:val="00CB484D"/>
    <w:rsid w:val="00DC0100"/>
    <w:rsid w:val="00E765D6"/>
    <w:rsid w:val="00EE0918"/>
    <w:rsid w:val="00F12F2B"/>
    <w:rsid w:val="00FB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3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590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4A0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764</Words>
  <Characters>4359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r.seg.u11</dc:creator>
  <cp:keywords/>
  <dc:description/>
  <cp:lastModifiedBy>Игорь</cp:lastModifiedBy>
  <cp:revision>8</cp:revision>
  <cp:lastPrinted>2020-11-12T09:38:00Z</cp:lastPrinted>
  <dcterms:created xsi:type="dcterms:W3CDTF">2020-03-24T08:18:00Z</dcterms:created>
  <dcterms:modified xsi:type="dcterms:W3CDTF">2024-04-02T12:49:00Z</dcterms:modified>
</cp:coreProperties>
</file>